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FA6" w:rsidRPr="00BC6F10" w:rsidRDefault="00C96FA6">
      <w:pPr>
        <w:rPr>
          <w:rFonts w:ascii="Times New Roman" w:hAnsi="Times New Roman" w:cs="Times New Roman"/>
          <w:b/>
          <w:sz w:val="24"/>
          <w:szCs w:val="24"/>
        </w:rPr>
      </w:pPr>
      <w:r w:rsidRPr="00BC6F10">
        <w:rPr>
          <w:rFonts w:ascii="Times New Roman" w:hAnsi="Times New Roman" w:cs="Times New Roman"/>
          <w:b/>
          <w:sz w:val="24"/>
          <w:szCs w:val="24"/>
        </w:rPr>
        <w:t>Примерный перечень рекомендаций для сдачи вступительных испытаний по общей физической культуре в УОР №3</w:t>
      </w:r>
      <w:r w:rsidR="00BC6F10">
        <w:rPr>
          <w:rFonts w:ascii="Times New Roman" w:hAnsi="Times New Roman" w:cs="Times New Roman"/>
          <w:b/>
          <w:sz w:val="24"/>
          <w:szCs w:val="24"/>
        </w:rPr>
        <w:t xml:space="preserve"> </w:t>
      </w:r>
    </w:p>
    <w:p w:rsidR="00C96FA6" w:rsidRDefault="00464E36">
      <w:pPr>
        <w:rPr>
          <w:rFonts w:ascii="Times New Roman" w:hAnsi="Times New Roman" w:cs="Times New Roman"/>
          <w:sz w:val="24"/>
          <w:szCs w:val="24"/>
        </w:rPr>
      </w:pPr>
      <w:r>
        <w:rPr>
          <w:rFonts w:ascii="Times New Roman" w:hAnsi="Times New Roman" w:cs="Times New Roman"/>
          <w:sz w:val="24"/>
          <w:szCs w:val="24"/>
        </w:rPr>
        <w:t>Выполнила</w:t>
      </w:r>
      <w:r w:rsidR="00C96FA6">
        <w:rPr>
          <w:rFonts w:ascii="Times New Roman" w:hAnsi="Times New Roman" w:cs="Times New Roman"/>
          <w:sz w:val="24"/>
          <w:szCs w:val="24"/>
        </w:rPr>
        <w:t>: преподаватель специальных дисциплин УОР</w:t>
      </w:r>
      <w:r w:rsidR="00BC6F10">
        <w:rPr>
          <w:rFonts w:ascii="Times New Roman" w:hAnsi="Times New Roman" w:cs="Times New Roman"/>
          <w:sz w:val="24"/>
          <w:szCs w:val="24"/>
        </w:rPr>
        <w:t>№</w:t>
      </w:r>
      <w:r w:rsidR="00C96FA6">
        <w:rPr>
          <w:rFonts w:ascii="Times New Roman" w:hAnsi="Times New Roman" w:cs="Times New Roman"/>
          <w:sz w:val="24"/>
          <w:szCs w:val="24"/>
        </w:rPr>
        <w:t xml:space="preserve"> 3,мастер спорта РФ по лыжным гонкам, </w:t>
      </w:r>
      <w:proofErr w:type="spellStart"/>
      <w:r w:rsidR="00C96FA6">
        <w:rPr>
          <w:rFonts w:ascii="Times New Roman" w:hAnsi="Times New Roman" w:cs="Times New Roman"/>
          <w:sz w:val="24"/>
          <w:szCs w:val="24"/>
        </w:rPr>
        <w:t>Щипцова</w:t>
      </w:r>
      <w:proofErr w:type="spellEnd"/>
      <w:r w:rsidR="00C96FA6">
        <w:rPr>
          <w:rFonts w:ascii="Times New Roman" w:hAnsi="Times New Roman" w:cs="Times New Roman"/>
          <w:sz w:val="24"/>
          <w:szCs w:val="24"/>
        </w:rPr>
        <w:t xml:space="preserve"> Маргарита Николаевна</w:t>
      </w:r>
    </w:p>
    <w:p w:rsidR="00E972EB" w:rsidRDefault="00E972EB">
      <w:pPr>
        <w:rPr>
          <w:rFonts w:ascii="Times New Roman" w:hAnsi="Times New Roman" w:cs="Times New Roman"/>
          <w:sz w:val="24"/>
          <w:szCs w:val="24"/>
        </w:rPr>
      </w:pPr>
      <w:r>
        <w:rPr>
          <w:rFonts w:ascii="Times New Roman" w:hAnsi="Times New Roman" w:cs="Times New Roman"/>
          <w:sz w:val="24"/>
          <w:szCs w:val="24"/>
        </w:rPr>
        <w:t xml:space="preserve">Вступительные испытания в училище проводятся при приеме на </w:t>
      </w:r>
      <w:proofErr w:type="gramStart"/>
      <w:r>
        <w:rPr>
          <w:rFonts w:ascii="Times New Roman" w:hAnsi="Times New Roman" w:cs="Times New Roman"/>
          <w:sz w:val="24"/>
          <w:szCs w:val="24"/>
        </w:rPr>
        <w:t>обучение по специальности</w:t>
      </w:r>
      <w:proofErr w:type="gramEnd"/>
      <w:r>
        <w:rPr>
          <w:rFonts w:ascii="Times New Roman" w:hAnsi="Times New Roman" w:cs="Times New Roman"/>
          <w:sz w:val="24"/>
          <w:szCs w:val="24"/>
        </w:rPr>
        <w:t xml:space="preserve"> 49.02.01 Физическая культура,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физических качеств.</w:t>
      </w:r>
    </w:p>
    <w:p w:rsidR="00E972EB" w:rsidRDefault="00E972EB">
      <w:pPr>
        <w:rPr>
          <w:rFonts w:ascii="Times New Roman" w:hAnsi="Times New Roman" w:cs="Times New Roman"/>
          <w:sz w:val="24"/>
          <w:szCs w:val="24"/>
        </w:rPr>
      </w:pPr>
      <w:r>
        <w:rPr>
          <w:rFonts w:ascii="Times New Roman" w:hAnsi="Times New Roman" w:cs="Times New Roman"/>
          <w:sz w:val="24"/>
          <w:szCs w:val="24"/>
        </w:rPr>
        <w:t>Вступительные испытания при приеме  в Училище проводятся в форме испытаний по физической подготовке и оцениваются по балльной системе в соответствии с критериями оценки.</w:t>
      </w:r>
    </w:p>
    <w:p w:rsidR="00EF5E5A" w:rsidRDefault="00EF5E5A">
      <w:pPr>
        <w:rPr>
          <w:rFonts w:ascii="Times New Roman" w:hAnsi="Times New Roman" w:cs="Times New Roman"/>
          <w:sz w:val="24"/>
          <w:szCs w:val="24"/>
        </w:rPr>
      </w:pPr>
      <w:proofErr w:type="gramStart"/>
      <w:r>
        <w:rPr>
          <w:rFonts w:ascii="Times New Roman" w:hAnsi="Times New Roman" w:cs="Times New Roman"/>
          <w:sz w:val="24"/>
          <w:szCs w:val="24"/>
        </w:rPr>
        <w:t>Успешное прохождение вступительных испытаний</w:t>
      </w:r>
      <w:bookmarkStart w:id="0" w:name="_GoBack"/>
      <w:bookmarkEnd w:id="0"/>
      <w:r>
        <w:rPr>
          <w:rFonts w:ascii="Times New Roman" w:hAnsi="Times New Roman" w:cs="Times New Roman"/>
          <w:sz w:val="24"/>
          <w:szCs w:val="24"/>
        </w:rPr>
        <w:t>, не ниже 3 баллов за каждое испытание, подтверждает наличие у поступающих определенных физических качеств, необходимым для обучения по соответствующим образовательным программам.</w:t>
      </w:r>
      <w:proofErr w:type="gramEnd"/>
    </w:p>
    <w:p w:rsidR="00EF5E5A" w:rsidRPr="00BC6F10" w:rsidRDefault="00EF5E5A">
      <w:pPr>
        <w:rPr>
          <w:rFonts w:ascii="Times New Roman" w:hAnsi="Times New Roman" w:cs="Times New Roman"/>
          <w:b/>
          <w:sz w:val="24"/>
          <w:szCs w:val="24"/>
        </w:rPr>
      </w:pPr>
      <w:r w:rsidRPr="00BC6F10">
        <w:rPr>
          <w:rFonts w:ascii="Times New Roman" w:hAnsi="Times New Roman" w:cs="Times New Roman"/>
          <w:b/>
          <w:sz w:val="24"/>
          <w:szCs w:val="24"/>
        </w:rPr>
        <w:t>К вступительным испытаниям относятся:</w:t>
      </w:r>
    </w:p>
    <w:p w:rsidR="00EF5E5A" w:rsidRDefault="00EF5E5A">
      <w:pPr>
        <w:rPr>
          <w:rFonts w:ascii="Times New Roman" w:hAnsi="Times New Roman" w:cs="Times New Roman"/>
          <w:sz w:val="24"/>
          <w:szCs w:val="24"/>
        </w:rPr>
      </w:pPr>
      <w:r>
        <w:rPr>
          <w:rFonts w:ascii="Times New Roman" w:hAnsi="Times New Roman" w:cs="Times New Roman"/>
          <w:sz w:val="24"/>
          <w:szCs w:val="24"/>
        </w:rPr>
        <w:t>- Бег 60 м</w:t>
      </w:r>
    </w:p>
    <w:p w:rsidR="00EF5E5A" w:rsidRDefault="00BC6F10">
      <w:pPr>
        <w:rPr>
          <w:rFonts w:ascii="Times New Roman" w:hAnsi="Times New Roman" w:cs="Times New Roman"/>
          <w:sz w:val="24"/>
          <w:szCs w:val="24"/>
        </w:rPr>
      </w:pPr>
      <w:r>
        <w:rPr>
          <w:rFonts w:ascii="Times New Roman" w:hAnsi="Times New Roman" w:cs="Times New Roman"/>
          <w:sz w:val="24"/>
          <w:szCs w:val="24"/>
        </w:rPr>
        <w:t>- Прыжки со скакалкой</w:t>
      </w:r>
      <w:r w:rsidR="00EF5E5A">
        <w:rPr>
          <w:rFonts w:ascii="Times New Roman" w:hAnsi="Times New Roman" w:cs="Times New Roman"/>
          <w:sz w:val="24"/>
          <w:szCs w:val="24"/>
        </w:rPr>
        <w:t xml:space="preserve"> за 1 минуту</w:t>
      </w:r>
    </w:p>
    <w:p w:rsidR="00EF5E5A" w:rsidRDefault="00EF5E5A">
      <w:pPr>
        <w:rPr>
          <w:rFonts w:ascii="Times New Roman" w:hAnsi="Times New Roman" w:cs="Times New Roman"/>
          <w:sz w:val="24"/>
          <w:szCs w:val="24"/>
        </w:rPr>
      </w:pPr>
      <w:r>
        <w:rPr>
          <w:rFonts w:ascii="Times New Roman" w:hAnsi="Times New Roman" w:cs="Times New Roman"/>
          <w:sz w:val="24"/>
          <w:szCs w:val="24"/>
        </w:rPr>
        <w:t>- Челночный бег 3*10 м</w:t>
      </w:r>
    </w:p>
    <w:p w:rsidR="00EF5E5A" w:rsidRDefault="00EF5E5A">
      <w:pPr>
        <w:rPr>
          <w:rFonts w:ascii="Times New Roman" w:hAnsi="Times New Roman" w:cs="Times New Roman"/>
          <w:sz w:val="24"/>
          <w:szCs w:val="24"/>
        </w:rPr>
      </w:pPr>
      <w:r>
        <w:rPr>
          <w:rFonts w:ascii="Times New Roman" w:hAnsi="Times New Roman" w:cs="Times New Roman"/>
          <w:sz w:val="24"/>
          <w:szCs w:val="24"/>
        </w:rPr>
        <w:t>- Прыжок в длину с места</w:t>
      </w:r>
    </w:p>
    <w:p w:rsidR="00EF5E5A" w:rsidRDefault="00EF5E5A">
      <w:pPr>
        <w:rPr>
          <w:rFonts w:ascii="Times New Roman" w:hAnsi="Times New Roman" w:cs="Times New Roman"/>
          <w:sz w:val="24"/>
          <w:szCs w:val="24"/>
        </w:rPr>
      </w:pPr>
      <w:r>
        <w:rPr>
          <w:rFonts w:ascii="Times New Roman" w:hAnsi="Times New Roman" w:cs="Times New Roman"/>
          <w:sz w:val="24"/>
          <w:szCs w:val="24"/>
        </w:rPr>
        <w:t>- Подтягивание на перекладине у юношей</w:t>
      </w:r>
    </w:p>
    <w:p w:rsidR="00EF5E5A" w:rsidRDefault="00EF5E5A">
      <w:pPr>
        <w:rPr>
          <w:rFonts w:ascii="Times New Roman" w:hAnsi="Times New Roman" w:cs="Times New Roman"/>
          <w:sz w:val="24"/>
          <w:szCs w:val="24"/>
        </w:rPr>
      </w:pPr>
      <w:r>
        <w:rPr>
          <w:rFonts w:ascii="Times New Roman" w:hAnsi="Times New Roman" w:cs="Times New Roman"/>
          <w:sz w:val="24"/>
          <w:szCs w:val="24"/>
        </w:rPr>
        <w:t>-Отжимания в упоре лежа у девушек</w:t>
      </w:r>
    </w:p>
    <w:p w:rsidR="00EF5E5A" w:rsidRDefault="00EF5E5A">
      <w:pPr>
        <w:rPr>
          <w:rFonts w:ascii="Times New Roman" w:hAnsi="Times New Roman" w:cs="Times New Roman"/>
          <w:sz w:val="24"/>
          <w:szCs w:val="24"/>
        </w:rPr>
      </w:pPr>
      <w:r>
        <w:rPr>
          <w:rFonts w:ascii="Times New Roman" w:hAnsi="Times New Roman" w:cs="Times New Roman"/>
          <w:sz w:val="24"/>
          <w:szCs w:val="24"/>
        </w:rPr>
        <w:t>- Поднимание туловища за 1минуту</w:t>
      </w:r>
    </w:p>
    <w:p w:rsidR="00C96FA6" w:rsidRPr="00464E36" w:rsidRDefault="00EF5E5A">
      <w:pPr>
        <w:rPr>
          <w:rFonts w:ascii="Times New Roman" w:hAnsi="Times New Roman" w:cs="Times New Roman"/>
          <w:sz w:val="24"/>
          <w:szCs w:val="24"/>
        </w:rPr>
      </w:pPr>
      <w:r>
        <w:rPr>
          <w:rFonts w:ascii="Times New Roman" w:hAnsi="Times New Roman" w:cs="Times New Roman"/>
          <w:sz w:val="24"/>
          <w:szCs w:val="24"/>
        </w:rPr>
        <w:t>- Кросс 1000 м.</w:t>
      </w:r>
    </w:p>
    <w:p w:rsidR="00464E36" w:rsidRPr="00464E36" w:rsidRDefault="00056A18" w:rsidP="00BC6F10">
      <w:proofErr w:type="gramStart"/>
      <w:r w:rsidRPr="00464E36">
        <w:rPr>
          <w:rFonts w:ascii="Times New Roman" w:hAnsi="Times New Roman" w:cs="Times New Roman"/>
          <w:sz w:val="24"/>
          <w:szCs w:val="24"/>
        </w:rPr>
        <w:t>Поступающий должен: знать: - содержание программы вступительных испытаний: сами упражнения, основы правильного выполнения техники упражнений, последовательность выполнения отдельных элементов или части упражнений; уметь: - показывать упражнения вступительного испытания с соблюдением правил их выполнения с максимально возможным индивидуальным достижением результата; владеть: - основами элементарной техники выполнения упражнений вступительного испытания с соблюдением критериев её оценки (где необходимо);</w:t>
      </w:r>
      <w:proofErr w:type="gramEnd"/>
      <w:r w:rsidRPr="00464E36">
        <w:rPr>
          <w:rFonts w:ascii="Times New Roman" w:hAnsi="Times New Roman" w:cs="Times New Roman"/>
          <w:sz w:val="24"/>
          <w:szCs w:val="24"/>
        </w:rPr>
        <w:t xml:space="preserve"> - жизненно важными двигательными умениями и навыками: естественными – бег, прыжки и приобретёнными – подтягивание, сгибание и разгибание рук в упоре лёжа на п</w:t>
      </w:r>
      <w:r w:rsidR="00464E36">
        <w:rPr>
          <w:rFonts w:ascii="Times New Roman" w:hAnsi="Times New Roman" w:cs="Times New Roman"/>
          <w:sz w:val="24"/>
          <w:szCs w:val="24"/>
        </w:rPr>
        <w:t>олу</w:t>
      </w:r>
      <w:r w:rsidR="00464E36" w:rsidRPr="00464E36">
        <w:rPr>
          <w:rFonts w:ascii="Times New Roman" w:hAnsi="Times New Roman" w:cs="Times New Roman"/>
          <w:sz w:val="24"/>
          <w:szCs w:val="24"/>
        </w:rPr>
        <w:t>.</w:t>
      </w:r>
    </w:p>
    <w:p w:rsidR="00464E36" w:rsidRPr="00BC6F10" w:rsidRDefault="00BC6F10" w:rsidP="00BC6F10">
      <w:pPr>
        <w:rPr>
          <w:rFonts w:ascii="Times New Roman" w:hAnsi="Times New Roman" w:cs="Times New Roman"/>
          <w:sz w:val="24"/>
          <w:szCs w:val="24"/>
        </w:rPr>
      </w:pPr>
      <w:r>
        <w:rPr>
          <w:rFonts w:ascii="Times New Roman" w:hAnsi="Times New Roman" w:cs="Times New Roman"/>
          <w:b/>
          <w:sz w:val="24"/>
          <w:szCs w:val="24"/>
        </w:rPr>
        <w:t xml:space="preserve">1. </w:t>
      </w:r>
      <w:r w:rsidR="00056A18" w:rsidRPr="00BC6F10">
        <w:rPr>
          <w:rFonts w:ascii="Times New Roman" w:hAnsi="Times New Roman" w:cs="Times New Roman"/>
          <w:b/>
          <w:sz w:val="24"/>
          <w:szCs w:val="24"/>
        </w:rPr>
        <w:t>Прыжок в длину с места</w:t>
      </w:r>
      <w:proofErr w:type="gramStart"/>
      <w:r w:rsidR="00056A18" w:rsidRPr="00BC6F10">
        <w:rPr>
          <w:rFonts w:ascii="Times New Roman" w:hAnsi="Times New Roman" w:cs="Times New Roman"/>
          <w:sz w:val="24"/>
          <w:szCs w:val="24"/>
        </w:rPr>
        <w:t xml:space="preserve"> В</w:t>
      </w:r>
      <w:proofErr w:type="gramEnd"/>
      <w:r w:rsidR="00056A18" w:rsidRPr="00BC6F10">
        <w:rPr>
          <w:rFonts w:ascii="Times New Roman" w:hAnsi="Times New Roman" w:cs="Times New Roman"/>
          <w:sz w:val="24"/>
          <w:szCs w:val="24"/>
        </w:rPr>
        <w:t xml:space="preserve"> прыжках в длину выделяют три фазы: отталкивание, полёт и приземление. Техника выполнения прыжка в длину с места: - принять исходное </w:t>
      </w:r>
      <w:proofErr w:type="gramStart"/>
      <w:r w:rsidR="00056A18" w:rsidRPr="00BC6F10">
        <w:rPr>
          <w:rFonts w:ascii="Times New Roman" w:hAnsi="Times New Roman" w:cs="Times New Roman"/>
          <w:sz w:val="24"/>
          <w:szCs w:val="24"/>
        </w:rPr>
        <w:t>положение</w:t>
      </w:r>
      <w:proofErr w:type="gramEnd"/>
      <w:r w:rsidR="00056A18" w:rsidRPr="00BC6F10">
        <w:rPr>
          <w:rFonts w:ascii="Times New Roman" w:hAnsi="Times New Roman" w:cs="Times New Roman"/>
          <w:sz w:val="24"/>
          <w:szCs w:val="24"/>
        </w:rPr>
        <w:t xml:space="preserve"> стоя, стопы вместе или слегка врозь, носки стоп на одной линии со стартовой </w:t>
      </w:r>
      <w:r w:rsidR="00056A18" w:rsidRPr="00BC6F10">
        <w:rPr>
          <w:rFonts w:ascii="Times New Roman" w:hAnsi="Times New Roman" w:cs="Times New Roman"/>
          <w:sz w:val="24"/>
          <w:szCs w:val="24"/>
        </w:rPr>
        <w:lastRenderedPageBreak/>
        <w:t xml:space="preserve">чертой; - поднять руки вверх, сделать ими взмах вниз-назад, полуприсесть и прыгнуть вперед-вверх, поднимая руки, затем согнуть ноги и выпрямить их вперед; - приземлиться на обе ноги. Необходимый инвентарь: рулетка с отчётливо видимыми цифрами, мел. Место проведения испытания: ровная поверхность без ковров и </w:t>
      </w:r>
      <w:proofErr w:type="spellStart"/>
      <w:r w:rsidR="00056A18" w:rsidRPr="00BC6F10">
        <w:rPr>
          <w:rFonts w:ascii="Times New Roman" w:hAnsi="Times New Roman" w:cs="Times New Roman"/>
          <w:sz w:val="24"/>
          <w:szCs w:val="24"/>
        </w:rPr>
        <w:t>ковролина</w:t>
      </w:r>
      <w:proofErr w:type="spellEnd"/>
      <w:r w:rsidR="00056A18" w:rsidRPr="00BC6F10">
        <w:rPr>
          <w:rFonts w:ascii="Times New Roman" w:hAnsi="Times New Roman" w:cs="Times New Roman"/>
          <w:sz w:val="24"/>
          <w:szCs w:val="24"/>
        </w:rPr>
        <w:t>, длиной от 3 метров. Подготовка места проведения испытания: - рулетку необходимо растянуть на полу и при необходимости закрепить, чтобы она не сдвигалась с места; - нулевая отметка рулетки располагается (крепится) на линии отталкивания; - мелом на полу необходимо отметить стартовую линию (линию отталкивания), которая будет совпадать с нулевой отметкой на рулетке, через каждые 50 см на полу желательно сделать пометки мелом до 2,5-3 метров. Правила выполнение испытания (теста) «прыжок в длину с места»: - испытуемый должен нанести мел на подошву спортивной обуви на пятки (крайний задний рант подошвы); - затем выполнить прыжок так, чтобы на поверхности приземления остались отчётливые следы пяток кроссовок и выйти вперёд - в сторону</w:t>
      </w:r>
      <w:r w:rsidR="00464E36" w:rsidRPr="00BC6F10">
        <w:rPr>
          <w:rFonts w:ascii="Times New Roman" w:hAnsi="Times New Roman" w:cs="Times New Roman"/>
          <w:sz w:val="24"/>
          <w:szCs w:val="24"/>
        </w:rPr>
        <w:t>.</w:t>
      </w:r>
      <w:r w:rsidR="00056A18" w:rsidRPr="00BC6F10">
        <w:rPr>
          <w:rFonts w:ascii="Times New Roman" w:hAnsi="Times New Roman" w:cs="Times New Roman"/>
          <w:sz w:val="24"/>
          <w:szCs w:val="24"/>
        </w:rPr>
        <w:t xml:space="preserve"> В каких случаях попытка не засчитывается: - в момент выполнения отталкивания ноги (стопы) сдвигаются с места; - после выполнения попытки испытуемый выходит назад; - на полу (опоре) не видно отметок мелом от заднего канта кроссовок</w:t>
      </w:r>
    </w:p>
    <w:p w:rsidR="00464E36" w:rsidRDefault="00464E36">
      <w:pPr>
        <w:rPr>
          <w:rFonts w:ascii="Times New Roman" w:hAnsi="Times New Roman" w:cs="Times New Roman"/>
          <w:sz w:val="24"/>
          <w:szCs w:val="24"/>
        </w:rPr>
      </w:pPr>
      <w:r w:rsidRPr="00BC6F10">
        <w:rPr>
          <w:rFonts w:ascii="Times New Roman" w:hAnsi="Times New Roman" w:cs="Times New Roman"/>
          <w:b/>
          <w:sz w:val="24"/>
          <w:szCs w:val="24"/>
        </w:rPr>
        <w:t>2</w:t>
      </w:r>
      <w:r>
        <w:rPr>
          <w:rFonts w:ascii="Times New Roman" w:hAnsi="Times New Roman" w:cs="Times New Roman"/>
          <w:sz w:val="24"/>
          <w:szCs w:val="24"/>
        </w:rPr>
        <w:t>.</w:t>
      </w:r>
      <w:r w:rsidR="00056A18" w:rsidRPr="00464E36">
        <w:rPr>
          <w:rFonts w:ascii="Times New Roman" w:hAnsi="Times New Roman" w:cs="Times New Roman"/>
          <w:b/>
          <w:sz w:val="24"/>
          <w:szCs w:val="24"/>
        </w:rPr>
        <w:t>Подтягивание на перекладине (юноши</w:t>
      </w:r>
      <w:r w:rsidR="00056A18" w:rsidRPr="00464E36">
        <w:rPr>
          <w:rFonts w:ascii="Times New Roman" w:hAnsi="Times New Roman" w:cs="Times New Roman"/>
          <w:sz w:val="24"/>
          <w:szCs w:val="24"/>
        </w:rPr>
        <w:t xml:space="preserve">) </w:t>
      </w:r>
    </w:p>
    <w:p w:rsidR="00056A18" w:rsidRPr="00464E36" w:rsidRDefault="00056A18">
      <w:pPr>
        <w:rPr>
          <w:rFonts w:ascii="Times New Roman" w:hAnsi="Times New Roman" w:cs="Times New Roman"/>
          <w:sz w:val="24"/>
          <w:szCs w:val="24"/>
        </w:rPr>
      </w:pPr>
      <w:r w:rsidRPr="00464E36">
        <w:rPr>
          <w:rFonts w:ascii="Times New Roman" w:hAnsi="Times New Roman" w:cs="Times New Roman"/>
          <w:sz w:val="24"/>
          <w:szCs w:val="24"/>
        </w:rPr>
        <w:t xml:space="preserve">Подтягивание в висе хватом сверху. Подтягивание на высокой перекладине выполняется из исходного положения: вис хватом сверху, кисти рук на ширине плеч, руки и ноги прямые, ноги не касаются пола, стопы вместе. Из виса на прямых руках хватом сверху необходимо подтянуться так, чтобы подбородок оказался выше перекладины, затем опуститься в вис до полного выпрямления рук, зафиксировать это положение в течение 1 секунды и повторить упражнение, и т.д. Во время выполнения упражнения запрещается менять ширину хвата в процессе выполнения упражнения. Во время выполнения упражнения запрещается выполнять большие (более 1-2 сек. паузы отдыха). При выведении итоговой оценки засчитываются повторения, выполненные без нарушения правил. </w:t>
      </w:r>
      <w:proofErr w:type="gramStart"/>
      <w:r w:rsidRPr="00464E36">
        <w:rPr>
          <w:rFonts w:ascii="Times New Roman" w:hAnsi="Times New Roman" w:cs="Times New Roman"/>
          <w:sz w:val="24"/>
          <w:szCs w:val="24"/>
        </w:rPr>
        <w:t>В каких случаях повторения не засчитываются: - ширина хвата шире плеч; - во время выполнения упражнения испытуемый раскачивается, выполняет махи ногами или туловищем; - во время выполнения упражнения испытуемый делает рывки туловищем или ногами (так называемый «</w:t>
      </w:r>
      <w:proofErr w:type="spellStart"/>
      <w:r w:rsidRPr="00464E36">
        <w:rPr>
          <w:rFonts w:ascii="Times New Roman" w:hAnsi="Times New Roman" w:cs="Times New Roman"/>
          <w:sz w:val="24"/>
          <w:szCs w:val="24"/>
        </w:rPr>
        <w:t>читинг</w:t>
      </w:r>
      <w:proofErr w:type="spellEnd"/>
      <w:r w:rsidRPr="00464E36">
        <w:rPr>
          <w:rFonts w:ascii="Times New Roman" w:hAnsi="Times New Roman" w:cs="Times New Roman"/>
          <w:sz w:val="24"/>
          <w:szCs w:val="24"/>
        </w:rPr>
        <w:t>»); - во время выполнения упражнения подбородок испытуемого находится ниже перекладины; - при возвращении испытуемого в исходное положение руки разгибаются не полностью;</w:t>
      </w:r>
      <w:proofErr w:type="gramEnd"/>
      <w:r w:rsidRPr="00464E36">
        <w:rPr>
          <w:rFonts w:ascii="Times New Roman" w:hAnsi="Times New Roman" w:cs="Times New Roman"/>
          <w:sz w:val="24"/>
          <w:szCs w:val="24"/>
        </w:rPr>
        <w:t xml:space="preserve"> - во время выполнения упражнения испытуемый меняет ширину хвата; - во время выполнения упражнения испытуемый делает большие (более 1-2 сек.) паузы отдыха; -</w:t>
      </w:r>
    </w:p>
    <w:p w:rsidR="00056A18" w:rsidRPr="00464E36" w:rsidRDefault="00256E46">
      <w:pPr>
        <w:rPr>
          <w:rFonts w:ascii="Times New Roman" w:hAnsi="Times New Roman" w:cs="Times New Roman"/>
          <w:sz w:val="24"/>
          <w:szCs w:val="24"/>
        </w:rPr>
      </w:pPr>
      <w:r w:rsidRPr="00BC6F10">
        <w:rPr>
          <w:rFonts w:ascii="Times New Roman" w:hAnsi="Times New Roman" w:cs="Times New Roman"/>
          <w:b/>
          <w:sz w:val="24"/>
          <w:szCs w:val="24"/>
        </w:rPr>
        <w:t>3.</w:t>
      </w:r>
      <w:r>
        <w:rPr>
          <w:rFonts w:ascii="Times New Roman" w:hAnsi="Times New Roman" w:cs="Times New Roman"/>
          <w:sz w:val="24"/>
          <w:szCs w:val="24"/>
        </w:rPr>
        <w:t xml:space="preserve"> </w:t>
      </w:r>
      <w:r w:rsidR="00056A18" w:rsidRPr="00464E36">
        <w:rPr>
          <w:rFonts w:ascii="Times New Roman" w:hAnsi="Times New Roman" w:cs="Times New Roman"/>
          <w:sz w:val="24"/>
          <w:szCs w:val="24"/>
        </w:rPr>
        <w:t xml:space="preserve"> </w:t>
      </w:r>
      <w:r w:rsidR="00056A18" w:rsidRPr="00256E46">
        <w:rPr>
          <w:rFonts w:ascii="Times New Roman" w:hAnsi="Times New Roman" w:cs="Times New Roman"/>
          <w:b/>
          <w:sz w:val="24"/>
          <w:szCs w:val="24"/>
        </w:rPr>
        <w:t>Сгибание и разгибание рук в упоре лёжа на полу (девушки)</w:t>
      </w:r>
      <w:r w:rsidR="00056A18" w:rsidRPr="00464E36">
        <w:rPr>
          <w:rFonts w:ascii="Times New Roman" w:hAnsi="Times New Roman" w:cs="Times New Roman"/>
          <w:sz w:val="24"/>
          <w:szCs w:val="24"/>
        </w:rPr>
        <w:t xml:space="preserve"> Абитуриентка принимает исходное положение – </w:t>
      </w:r>
      <w:proofErr w:type="gramStart"/>
      <w:r w:rsidR="00056A18" w:rsidRPr="00464E36">
        <w:rPr>
          <w:rFonts w:ascii="Times New Roman" w:hAnsi="Times New Roman" w:cs="Times New Roman"/>
          <w:sz w:val="24"/>
          <w:szCs w:val="24"/>
        </w:rPr>
        <w:t>упор</w:t>
      </w:r>
      <w:proofErr w:type="gramEnd"/>
      <w:r w:rsidR="00056A18" w:rsidRPr="00464E36">
        <w:rPr>
          <w:rFonts w:ascii="Times New Roman" w:hAnsi="Times New Roman" w:cs="Times New Roman"/>
          <w:sz w:val="24"/>
          <w:szCs w:val="24"/>
        </w:rPr>
        <w:t xml:space="preserve"> лёжа, туловище прямое. Необходимо согнуть руки до прямого угла, затем разгибая руки, необходимо принять положение «упор лёжа». Упражнение выполняется без остановок и больших (более 1 сек.) пауз отдыха в исходном положении. Испытуемая выполняет видеосъёмку только с одной попытки. При выведении итоговой оценки засчитываются повторения, выполненные без нарушения правил. В каких случаях повторения не засчитываются: - нарушение требований к исходному положению; - нарушение прямой линии «плечи – туловище – ноги»; - во время сгибания рук угол в локтевых суставах меньше 90°; - разновременное (неодновременное) </w:t>
      </w:r>
      <w:r w:rsidR="00056A18" w:rsidRPr="00464E36">
        <w:rPr>
          <w:rFonts w:ascii="Times New Roman" w:hAnsi="Times New Roman" w:cs="Times New Roman"/>
          <w:sz w:val="24"/>
          <w:szCs w:val="24"/>
        </w:rPr>
        <w:lastRenderedPageBreak/>
        <w:t>разгибание рук; - опора коленями на пол во время выполнения упражнения; - большие (более 1 сек.) паузы отдыха во время выполнения упражнения;</w:t>
      </w:r>
    </w:p>
    <w:p w:rsidR="00056A18" w:rsidRPr="00464E36" w:rsidRDefault="00256E46">
      <w:pPr>
        <w:rPr>
          <w:rFonts w:ascii="Times New Roman" w:hAnsi="Times New Roman" w:cs="Times New Roman"/>
          <w:sz w:val="24"/>
          <w:szCs w:val="24"/>
        </w:rPr>
      </w:pPr>
      <w:r w:rsidRPr="00BC6F10">
        <w:rPr>
          <w:rFonts w:ascii="Times New Roman" w:hAnsi="Times New Roman" w:cs="Times New Roman"/>
          <w:b/>
          <w:sz w:val="24"/>
          <w:szCs w:val="24"/>
        </w:rPr>
        <w:t>4</w:t>
      </w:r>
      <w:r w:rsidR="00056A18" w:rsidRPr="00BC6F10">
        <w:rPr>
          <w:rFonts w:ascii="Times New Roman" w:hAnsi="Times New Roman" w:cs="Times New Roman"/>
          <w:b/>
          <w:sz w:val="24"/>
          <w:szCs w:val="24"/>
        </w:rPr>
        <w:t>.</w:t>
      </w:r>
      <w:r w:rsidR="00056A18" w:rsidRPr="00464E36">
        <w:rPr>
          <w:rFonts w:ascii="Times New Roman" w:hAnsi="Times New Roman" w:cs="Times New Roman"/>
          <w:sz w:val="24"/>
          <w:szCs w:val="24"/>
        </w:rPr>
        <w:t xml:space="preserve"> </w:t>
      </w:r>
      <w:r w:rsidR="00056A18" w:rsidRPr="00256E46">
        <w:rPr>
          <w:rFonts w:ascii="Times New Roman" w:hAnsi="Times New Roman" w:cs="Times New Roman"/>
          <w:b/>
          <w:sz w:val="24"/>
          <w:szCs w:val="24"/>
        </w:rPr>
        <w:t xml:space="preserve">Поднимание туловища из </w:t>
      </w:r>
      <w:proofErr w:type="gramStart"/>
      <w:r w:rsidR="00056A18" w:rsidRPr="00256E46">
        <w:rPr>
          <w:rFonts w:ascii="Times New Roman" w:hAnsi="Times New Roman" w:cs="Times New Roman"/>
          <w:b/>
          <w:sz w:val="24"/>
          <w:szCs w:val="24"/>
        </w:rPr>
        <w:t>положения</w:t>
      </w:r>
      <w:proofErr w:type="gramEnd"/>
      <w:r w:rsidR="00056A18" w:rsidRPr="00256E46">
        <w:rPr>
          <w:rFonts w:ascii="Times New Roman" w:hAnsi="Times New Roman" w:cs="Times New Roman"/>
          <w:b/>
          <w:sz w:val="24"/>
          <w:szCs w:val="24"/>
        </w:rPr>
        <w:t xml:space="preserve"> лёжа на спине.</w:t>
      </w:r>
      <w:r w:rsidR="00056A18" w:rsidRPr="00464E36">
        <w:rPr>
          <w:rFonts w:ascii="Times New Roman" w:hAnsi="Times New Roman" w:cs="Times New Roman"/>
          <w:sz w:val="24"/>
          <w:szCs w:val="24"/>
        </w:rPr>
        <w:t xml:space="preserve"> Для выполнения испытания создаются пары. Один человек (абитуриент) выполняет упражнение, другой человек удерживает его ноги за ст</w:t>
      </w:r>
      <w:r>
        <w:rPr>
          <w:rFonts w:ascii="Times New Roman" w:hAnsi="Times New Roman" w:cs="Times New Roman"/>
          <w:sz w:val="24"/>
          <w:szCs w:val="24"/>
        </w:rPr>
        <w:t>упни или голени</w:t>
      </w:r>
      <w:proofErr w:type="gramStart"/>
      <w:r>
        <w:rPr>
          <w:rFonts w:ascii="Times New Roman" w:hAnsi="Times New Roman" w:cs="Times New Roman"/>
          <w:sz w:val="24"/>
          <w:szCs w:val="24"/>
        </w:rPr>
        <w:t xml:space="preserve"> .</w:t>
      </w:r>
      <w:proofErr w:type="gramEnd"/>
      <w:r w:rsidR="00056A18" w:rsidRPr="00464E36">
        <w:rPr>
          <w:rFonts w:ascii="Times New Roman" w:hAnsi="Times New Roman" w:cs="Times New Roman"/>
          <w:sz w:val="24"/>
          <w:szCs w:val="24"/>
        </w:rPr>
        <w:t xml:space="preserve"> Поднимание туловища из положения лёжа на спине выполняется из исходного положения: лёжа на спине на гимнастическом мате, руки за головой зафиксированы «в замок» (в течение всего времени выполнения упражнения), локти выведены немного вперёд, лопатки касаются мата (это одно из основных условий), ноги согнуты в коленях под прямым углом, ступни прижаты партнёром (помощником) к полу. Участник выполняет максимальное количество </w:t>
      </w:r>
      <w:proofErr w:type="spellStart"/>
      <w:r w:rsidR="00056A18" w:rsidRPr="00464E36">
        <w:rPr>
          <w:rFonts w:ascii="Times New Roman" w:hAnsi="Times New Roman" w:cs="Times New Roman"/>
          <w:sz w:val="24"/>
          <w:szCs w:val="24"/>
        </w:rPr>
        <w:t>подниманий</w:t>
      </w:r>
      <w:proofErr w:type="spellEnd"/>
      <w:r w:rsidR="00056A18" w:rsidRPr="00464E36">
        <w:rPr>
          <w:rFonts w:ascii="Times New Roman" w:hAnsi="Times New Roman" w:cs="Times New Roman"/>
          <w:sz w:val="24"/>
          <w:szCs w:val="24"/>
        </w:rPr>
        <w:t xml:space="preserve"> туловища за 1 минуту, касаясь локтями бёдер (коленей) при каждом сгибании туловища, с последующим возвращением в исходное положение с обязательным касанием лопатками мата. Отчёт времени выполнения и количества повторений начинается с момента начала первого подъёма. При выведении окончательного результата засчитывается количество правильно вы</w:t>
      </w:r>
      <w:r>
        <w:rPr>
          <w:rFonts w:ascii="Times New Roman" w:hAnsi="Times New Roman" w:cs="Times New Roman"/>
          <w:sz w:val="24"/>
          <w:szCs w:val="24"/>
        </w:rPr>
        <w:t>полненных поднятий</w:t>
      </w:r>
      <w:r w:rsidR="00056A18" w:rsidRPr="00464E36">
        <w:rPr>
          <w:rFonts w:ascii="Times New Roman" w:hAnsi="Times New Roman" w:cs="Times New Roman"/>
          <w:sz w:val="24"/>
          <w:szCs w:val="24"/>
        </w:rPr>
        <w:t xml:space="preserve"> туловища за одну минуту. Руки за головой «в замок» должны располагаться в течение всег</w:t>
      </w:r>
      <w:r>
        <w:rPr>
          <w:rFonts w:ascii="Times New Roman" w:hAnsi="Times New Roman" w:cs="Times New Roman"/>
          <w:sz w:val="24"/>
          <w:szCs w:val="24"/>
        </w:rPr>
        <w:t>о времени выполнения упражнения</w:t>
      </w:r>
      <w:r w:rsidR="00056A18" w:rsidRPr="00464E36">
        <w:rPr>
          <w:rFonts w:ascii="Times New Roman" w:hAnsi="Times New Roman" w:cs="Times New Roman"/>
          <w:sz w:val="24"/>
          <w:szCs w:val="24"/>
        </w:rPr>
        <w:t xml:space="preserve">. При выведении итоговой оценки засчитываются повторения, выполненные без нарушения правил. </w:t>
      </w:r>
      <w:proofErr w:type="gramStart"/>
      <w:r w:rsidR="00056A18" w:rsidRPr="00464E36">
        <w:rPr>
          <w:rFonts w:ascii="Times New Roman" w:hAnsi="Times New Roman" w:cs="Times New Roman"/>
          <w:sz w:val="24"/>
          <w:szCs w:val="24"/>
        </w:rPr>
        <w:t>В каких случаях повторения не засчитываются: - нарушение требований к исходному положению; - во время выполнения упражнения локти не касаются коленей или бёдер; - во время выполнения руки за головой не зафиксированы «в замок» или периодически замок «разрывается» или руки смещаются ниже; - большие (более 1 сек.) паузы отдыха в исходном положении во время выполнения упражнения;</w:t>
      </w:r>
      <w:proofErr w:type="gramEnd"/>
    </w:p>
    <w:p w:rsidR="00256E46" w:rsidRDefault="00256E46">
      <w:pPr>
        <w:rPr>
          <w:rFonts w:ascii="Times New Roman" w:hAnsi="Times New Roman" w:cs="Times New Roman"/>
          <w:sz w:val="24"/>
          <w:szCs w:val="24"/>
        </w:rPr>
      </w:pPr>
      <w:r>
        <w:rPr>
          <w:rFonts w:ascii="Times New Roman" w:hAnsi="Times New Roman" w:cs="Times New Roman"/>
          <w:b/>
          <w:sz w:val="24"/>
          <w:szCs w:val="24"/>
        </w:rPr>
        <w:t xml:space="preserve">5. </w:t>
      </w:r>
      <w:proofErr w:type="gramStart"/>
      <w:r w:rsidRPr="00256E46">
        <w:rPr>
          <w:rFonts w:ascii="Times New Roman" w:hAnsi="Times New Roman" w:cs="Times New Roman"/>
          <w:b/>
          <w:sz w:val="24"/>
          <w:szCs w:val="24"/>
        </w:rPr>
        <w:t>Бег на дистанции 60</w:t>
      </w:r>
      <w:r w:rsidR="00056A18" w:rsidRPr="00256E46">
        <w:rPr>
          <w:rFonts w:ascii="Times New Roman" w:hAnsi="Times New Roman" w:cs="Times New Roman"/>
          <w:b/>
          <w:sz w:val="24"/>
          <w:szCs w:val="24"/>
        </w:rPr>
        <w:t xml:space="preserve"> метров</w:t>
      </w:r>
      <w:r w:rsidR="00056A18" w:rsidRPr="00464E36">
        <w:rPr>
          <w:rFonts w:ascii="Times New Roman" w:hAnsi="Times New Roman" w:cs="Times New Roman"/>
          <w:sz w:val="24"/>
          <w:szCs w:val="24"/>
        </w:rPr>
        <w:t xml:space="preserve"> на время выполняется из исходного положения «низкий старт», при наличии стартовых станков или отдельных стартовых колодок, с голосовым или звуковым (стартовый пистолет) сопровождением с учетом исполнения трех основных стартовых команд («на старт»…, «внимание»…, «марш»).</w:t>
      </w:r>
      <w:proofErr w:type="gramEnd"/>
      <w:r w:rsidR="00056A18" w:rsidRPr="00464E36">
        <w:rPr>
          <w:rFonts w:ascii="Times New Roman" w:hAnsi="Times New Roman" w:cs="Times New Roman"/>
          <w:sz w:val="24"/>
          <w:szCs w:val="24"/>
        </w:rPr>
        <w:t xml:space="preserve"> Бег выполняется только по своим дорожкам. Ширина стандартной беговой дорожки 1.25 см. </w:t>
      </w:r>
    </w:p>
    <w:p w:rsidR="00056A18" w:rsidRDefault="00256E46">
      <w:pPr>
        <w:rPr>
          <w:rFonts w:ascii="Times New Roman" w:hAnsi="Times New Roman" w:cs="Times New Roman"/>
          <w:sz w:val="24"/>
          <w:szCs w:val="24"/>
        </w:rPr>
      </w:pPr>
      <w:r w:rsidRPr="00256E46">
        <w:rPr>
          <w:rFonts w:ascii="Times New Roman" w:hAnsi="Times New Roman" w:cs="Times New Roman"/>
          <w:b/>
          <w:sz w:val="24"/>
          <w:szCs w:val="24"/>
        </w:rPr>
        <w:t>6.</w:t>
      </w:r>
      <w:r w:rsidR="00056A18" w:rsidRPr="00256E46">
        <w:rPr>
          <w:rFonts w:ascii="Times New Roman" w:hAnsi="Times New Roman" w:cs="Times New Roman"/>
          <w:b/>
          <w:sz w:val="24"/>
          <w:szCs w:val="24"/>
        </w:rPr>
        <w:t xml:space="preserve">Бег на дистанции  1000 метров </w:t>
      </w:r>
      <w:r w:rsidR="00056A18" w:rsidRPr="00464E36">
        <w:rPr>
          <w:rFonts w:ascii="Times New Roman" w:hAnsi="Times New Roman" w:cs="Times New Roman"/>
          <w:sz w:val="24"/>
          <w:szCs w:val="24"/>
        </w:rPr>
        <w:t>на время выполняется из исходного положения «высокий» или «средний» (с опорой на одну руку) старт, с голосовым или звуковым (стартовый пистолет) сопровождением с учетом исполнения двух основных стартовых команд («на старт»…, «марш»). Передвижения выполняются по</w:t>
      </w:r>
      <w:r w:rsidR="00BC6F10">
        <w:rPr>
          <w:rFonts w:ascii="Times New Roman" w:hAnsi="Times New Roman" w:cs="Times New Roman"/>
          <w:sz w:val="24"/>
          <w:szCs w:val="24"/>
        </w:rPr>
        <w:t xml:space="preserve"> пересеченной местности</w:t>
      </w:r>
      <w:proofErr w:type="gramStart"/>
      <w:r w:rsidR="00BC6F10">
        <w:rPr>
          <w:rFonts w:ascii="Times New Roman" w:hAnsi="Times New Roman" w:cs="Times New Roman"/>
          <w:sz w:val="24"/>
          <w:szCs w:val="24"/>
        </w:rPr>
        <w:t>.</w:t>
      </w:r>
      <w:proofErr w:type="gramEnd"/>
      <w:r w:rsidR="00056A18" w:rsidRPr="00464E36">
        <w:rPr>
          <w:rFonts w:ascii="Times New Roman" w:hAnsi="Times New Roman" w:cs="Times New Roman"/>
          <w:sz w:val="24"/>
          <w:szCs w:val="24"/>
        </w:rPr>
        <w:t xml:space="preserve"> </w:t>
      </w:r>
      <w:proofErr w:type="gramStart"/>
      <w:r w:rsidR="00056A18" w:rsidRPr="00464E36">
        <w:rPr>
          <w:rFonts w:ascii="Times New Roman" w:hAnsi="Times New Roman" w:cs="Times New Roman"/>
          <w:sz w:val="24"/>
          <w:szCs w:val="24"/>
        </w:rPr>
        <w:t xml:space="preserve">При необходимости, во время передвижения по дистанции, осуществлять обгон соперника разрешается только в правой стороны. </w:t>
      </w:r>
      <w:proofErr w:type="gramEnd"/>
    </w:p>
    <w:p w:rsidR="00BC6F10" w:rsidRDefault="00BC6F10">
      <w:pPr>
        <w:rPr>
          <w:rFonts w:ascii="Times New Roman" w:hAnsi="Times New Roman" w:cs="Times New Roman"/>
          <w:sz w:val="24"/>
          <w:szCs w:val="24"/>
        </w:rPr>
      </w:pPr>
      <w:r>
        <w:rPr>
          <w:rFonts w:ascii="Times New Roman" w:hAnsi="Times New Roman" w:cs="Times New Roman"/>
          <w:b/>
          <w:sz w:val="24"/>
          <w:szCs w:val="24"/>
        </w:rPr>
        <w:t>7. Прыжки со скакалкой за одну минуту.</w:t>
      </w:r>
    </w:p>
    <w:p w:rsidR="00BC6F10" w:rsidRPr="00BC6F10" w:rsidRDefault="00BC6F10" w:rsidP="00BC6F10">
      <w:pPr>
        <w:shd w:val="clear" w:color="auto" w:fill="FFFFFF"/>
        <w:spacing w:before="150" w:after="150" w:line="240" w:lineRule="auto"/>
        <w:outlineLvl w:val="3"/>
        <w:rPr>
          <w:rFonts w:ascii="Times New Roman" w:eastAsia="Times New Roman" w:hAnsi="Times New Roman" w:cs="Times New Roman"/>
          <w:sz w:val="24"/>
          <w:szCs w:val="24"/>
          <w:lang w:eastAsia="ru-RU"/>
        </w:rPr>
      </w:pPr>
      <w:r w:rsidRPr="00BC6F10">
        <w:rPr>
          <w:rFonts w:ascii="Times New Roman" w:eastAsia="Times New Roman" w:hAnsi="Times New Roman" w:cs="Times New Roman"/>
          <w:sz w:val="24"/>
          <w:szCs w:val="24"/>
          <w:lang w:eastAsia="ru-RU"/>
        </w:rPr>
        <w:t>Исходное положение для прыжков</w:t>
      </w:r>
    </w:p>
    <w:p w:rsidR="00BC6F10" w:rsidRPr="00BC6F10" w:rsidRDefault="00BC6F10" w:rsidP="00BC6F10">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C6F10">
        <w:rPr>
          <w:rFonts w:ascii="Times New Roman" w:eastAsia="Times New Roman" w:hAnsi="Times New Roman" w:cs="Times New Roman"/>
          <w:sz w:val="24"/>
          <w:szCs w:val="24"/>
          <w:lang w:eastAsia="ru-RU"/>
        </w:rPr>
        <w:t>Встать прямо. </w:t>
      </w:r>
    </w:p>
    <w:p w:rsidR="00BC6F10" w:rsidRPr="00BC6F10" w:rsidRDefault="00BC6F10" w:rsidP="00BC6F10">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C6F10">
        <w:rPr>
          <w:rFonts w:ascii="Times New Roman" w:eastAsia="Times New Roman" w:hAnsi="Times New Roman" w:cs="Times New Roman"/>
          <w:sz w:val="24"/>
          <w:szCs w:val="24"/>
          <w:lang w:eastAsia="ru-RU"/>
        </w:rPr>
        <w:t>Скакалку закинуть за спину. </w:t>
      </w:r>
    </w:p>
    <w:p w:rsidR="00BC6F10" w:rsidRPr="00BC6F10" w:rsidRDefault="00BC6F10" w:rsidP="00BC6F10">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C6F10">
        <w:rPr>
          <w:rFonts w:ascii="Times New Roman" w:eastAsia="Times New Roman" w:hAnsi="Times New Roman" w:cs="Times New Roman"/>
          <w:sz w:val="24"/>
          <w:szCs w:val="24"/>
          <w:lang w:eastAsia="ru-RU"/>
        </w:rPr>
        <w:t>Взгляд направить перед собой. </w:t>
      </w:r>
    </w:p>
    <w:p w:rsidR="00BC6F10" w:rsidRPr="00BC6F10" w:rsidRDefault="00BC6F10" w:rsidP="00BC6F10">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C6F10">
        <w:rPr>
          <w:rFonts w:ascii="Times New Roman" w:eastAsia="Times New Roman" w:hAnsi="Times New Roman" w:cs="Times New Roman"/>
          <w:sz w:val="24"/>
          <w:szCs w:val="24"/>
          <w:lang w:eastAsia="ru-RU"/>
        </w:rPr>
        <w:t>Слегка согнуть руки в локтях. </w:t>
      </w:r>
    </w:p>
    <w:p w:rsidR="00BC6F10" w:rsidRPr="00BC6F10" w:rsidRDefault="00BC6F10" w:rsidP="00BC6F10">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C6F10">
        <w:rPr>
          <w:rFonts w:ascii="Times New Roman" w:eastAsia="Times New Roman" w:hAnsi="Times New Roman" w:cs="Times New Roman"/>
          <w:sz w:val="24"/>
          <w:szCs w:val="24"/>
          <w:lang w:eastAsia="ru-RU"/>
        </w:rPr>
        <w:t>Кисти отвести на 15-20 см. от бёдер. </w:t>
      </w:r>
    </w:p>
    <w:p w:rsidR="00BC6F10" w:rsidRPr="00BC6F10" w:rsidRDefault="00BC6F10" w:rsidP="00BC6F10">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C6F10">
        <w:rPr>
          <w:rFonts w:ascii="Times New Roman" w:eastAsia="Times New Roman" w:hAnsi="Times New Roman" w:cs="Times New Roman"/>
          <w:sz w:val="24"/>
          <w:szCs w:val="24"/>
          <w:lang w:eastAsia="ru-RU"/>
        </w:rPr>
        <w:t>Находясь в исходном положении, начать вращать скакалку.</w:t>
      </w:r>
      <w:r w:rsidRPr="00BC6F10">
        <w:rPr>
          <w:rFonts w:ascii="Times New Roman" w:eastAsia="Times New Roman" w:hAnsi="Times New Roman" w:cs="Times New Roman"/>
          <w:sz w:val="24"/>
          <w:szCs w:val="24"/>
          <w:lang w:eastAsia="ru-RU"/>
        </w:rPr>
        <w:br/>
      </w:r>
    </w:p>
    <w:p w:rsidR="00BC6F10" w:rsidRPr="00BC6F10" w:rsidRDefault="00BC6F10" w:rsidP="00BC6F10">
      <w:pPr>
        <w:shd w:val="clear" w:color="auto" w:fill="FFFFFF"/>
        <w:spacing w:before="150" w:after="150" w:line="240" w:lineRule="auto"/>
        <w:outlineLvl w:val="3"/>
        <w:rPr>
          <w:rFonts w:ascii="Times New Roman" w:eastAsia="Times New Roman" w:hAnsi="Times New Roman" w:cs="Times New Roman"/>
          <w:sz w:val="24"/>
          <w:szCs w:val="24"/>
          <w:lang w:eastAsia="ru-RU"/>
        </w:rPr>
      </w:pPr>
      <w:r w:rsidRPr="00BC6F10">
        <w:rPr>
          <w:rFonts w:ascii="Times New Roman" w:eastAsia="Times New Roman" w:hAnsi="Times New Roman" w:cs="Times New Roman"/>
          <w:sz w:val="24"/>
          <w:szCs w:val="24"/>
          <w:lang w:eastAsia="ru-RU"/>
        </w:rPr>
        <w:lastRenderedPageBreak/>
        <w:t>Вращение скакалки</w:t>
      </w:r>
    </w:p>
    <w:p w:rsidR="00BC6F10" w:rsidRDefault="00BC6F10" w:rsidP="00BC6F10">
      <w:pPr>
        <w:rPr>
          <w:rFonts w:ascii="Times New Roman" w:hAnsi="Times New Roman" w:cs="Times New Roman"/>
          <w:color w:val="262626"/>
          <w:sz w:val="24"/>
          <w:szCs w:val="24"/>
          <w:shd w:val="clear" w:color="auto" w:fill="FFFFFF"/>
        </w:rPr>
      </w:pPr>
      <w:r w:rsidRPr="00BC6F10">
        <w:rPr>
          <w:rFonts w:ascii="Times New Roman" w:eastAsia="Times New Roman" w:hAnsi="Times New Roman" w:cs="Times New Roman"/>
          <w:sz w:val="24"/>
          <w:szCs w:val="24"/>
          <w:shd w:val="clear" w:color="auto" w:fill="FFFFFF"/>
          <w:lang w:eastAsia="ru-RU"/>
        </w:rPr>
        <w:t>Описывайте небольшие круги руками: в движении участвуют как кисти, так и руки. Частой ошибкой новичков является то, что они вращают скакалки только кистями и разводят руки слишком далеко от туловища. Это вызывает быстрое переутомление плечевых мышц из-за излишнего расхода энергии. Скакалка должна всего лишь слегка касаться пола, чтобы ритм не замедлялся</w:t>
      </w:r>
      <w:r w:rsidRPr="00BC6F10">
        <w:rPr>
          <w:rFonts w:ascii="Helvetica" w:eastAsia="Times New Roman" w:hAnsi="Helvetica" w:cs="Times New Roman"/>
          <w:sz w:val="21"/>
          <w:szCs w:val="21"/>
          <w:shd w:val="clear" w:color="auto" w:fill="FFFFFF"/>
          <w:lang w:eastAsia="ru-RU"/>
        </w:rPr>
        <w:t>.</w:t>
      </w:r>
      <w:r w:rsidRPr="00BC6F10">
        <w:rPr>
          <w:rFonts w:ascii="Helvetica" w:hAnsi="Helvetica"/>
          <w:color w:val="262626"/>
          <w:sz w:val="21"/>
          <w:szCs w:val="21"/>
          <w:shd w:val="clear" w:color="auto" w:fill="FFFFFF"/>
        </w:rPr>
        <w:t xml:space="preserve"> </w:t>
      </w:r>
      <w:r w:rsidRPr="00BC6F10">
        <w:rPr>
          <w:rFonts w:ascii="Times New Roman" w:hAnsi="Times New Roman" w:cs="Times New Roman"/>
          <w:color w:val="262626"/>
          <w:sz w:val="24"/>
          <w:szCs w:val="24"/>
          <w:shd w:val="clear" w:color="auto" w:fill="FFFFFF"/>
        </w:rPr>
        <w:t>Приземление должно быть мягким, с акцентом на подушечки стоп (передняя часть подошвы стопы). В базовой технике прыжка на обе ноги пятки не должны касаться пола</w:t>
      </w:r>
      <w:r>
        <w:rPr>
          <w:rFonts w:ascii="Times New Roman" w:hAnsi="Times New Roman" w:cs="Times New Roman"/>
          <w:color w:val="262626"/>
          <w:sz w:val="24"/>
          <w:szCs w:val="24"/>
          <w:shd w:val="clear" w:color="auto" w:fill="FFFFFF"/>
        </w:rPr>
        <w:t>.</w:t>
      </w:r>
    </w:p>
    <w:p w:rsidR="00BC6F10" w:rsidRPr="00BC6F10" w:rsidRDefault="00BC6F10" w:rsidP="00BC6F10">
      <w:pPr>
        <w:rPr>
          <w:rFonts w:ascii="Times New Roman" w:hAnsi="Times New Roman" w:cs="Times New Roman"/>
          <w:sz w:val="24"/>
          <w:szCs w:val="24"/>
        </w:rPr>
      </w:pPr>
      <w:r w:rsidRPr="00BC6F10">
        <w:rPr>
          <w:rFonts w:ascii="Times New Roman" w:hAnsi="Times New Roman" w:cs="Times New Roman"/>
          <w:color w:val="262626"/>
          <w:sz w:val="24"/>
          <w:szCs w:val="24"/>
          <w:shd w:val="clear" w:color="auto" w:fill="FFFFFF"/>
        </w:rPr>
        <w:br/>
      </w:r>
      <w:r w:rsidRPr="00BC6F10">
        <w:rPr>
          <w:rFonts w:ascii="Helvetica" w:eastAsia="Times New Roman" w:hAnsi="Helvetica" w:cs="Times New Roman"/>
          <w:sz w:val="21"/>
          <w:szCs w:val="21"/>
          <w:shd w:val="clear" w:color="auto" w:fill="FFFFFF"/>
          <w:lang w:eastAsia="ru-RU"/>
        </w:rPr>
        <w:br/>
      </w:r>
    </w:p>
    <w:sectPr w:rsidR="00BC6F10" w:rsidRPr="00BC6F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87203"/>
    <w:multiLevelType w:val="hybridMultilevel"/>
    <w:tmpl w:val="7DC43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E946AD"/>
    <w:multiLevelType w:val="multilevel"/>
    <w:tmpl w:val="525A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A18"/>
    <w:rsid w:val="00001043"/>
    <w:rsid w:val="00006F55"/>
    <w:rsid w:val="00016A39"/>
    <w:rsid w:val="00053E5F"/>
    <w:rsid w:val="00056A18"/>
    <w:rsid w:val="00066353"/>
    <w:rsid w:val="00091389"/>
    <w:rsid w:val="00094B6C"/>
    <w:rsid w:val="000A4873"/>
    <w:rsid w:val="000C5C6E"/>
    <w:rsid w:val="000E3A46"/>
    <w:rsid w:val="00112C93"/>
    <w:rsid w:val="00151674"/>
    <w:rsid w:val="00184541"/>
    <w:rsid w:val="001A7A62"/>
    <w:rsid w:val="001B6372"/>
    <w:rsid w:val="001C4ABF"/>
    <w:rsid w:val="001D2B04"/>
    <w:rsid w:val="001F51DD"/>
    <w:rsid w:val="001F71F8"/>
    <w:rsid w:val="00224012"/>
    <w:rsid w:val="002362F9"/>
    <w:rsid w:val="00255423"/>
    <w:rsid w:val="00256E46"/>
    <w:rsid w:val="002738D4"/>
    <w:rsid w:val="002D7DFE"/>
    <w:rsid w:val="002E34BD"/>
    <w:rsid w:val="002F0902"/>
    <w:rsid w:val="00303476"/>
    <w:rsid w:val="003044FF"/>
    <w:rsid w:val="00316BAA"/>
    <w:rsid w:val="00333CFE"/>
    <w:rsid w:val="003C1103"/>
    <w:rsid w:val="003F0D97"/>
    <w:rsid w:val="003F1219"/>
    <w:rsid w:val="00406DC1"/>
    <w:rsid w:val="00413EEE"/>
    <w:rsid w:val="004301CF"/>
    <w:rsid w:val="0043504F"/>
    <w:rsid w:val="00437CDE"/>
    <w:rsid w:val="00442B7F"/>
    <w:rsid w:val="004452B1"/>
    <w:rsid w:val="004453D4"/>
    <w:rsid w:val="004621B9"/>
    <w:rsid w:val="00464E36"/>
    <w:rsid w:val="004935CB"/>
    <w:rsid w:val="00495A56"/>
    <w:rsid w:val="004B186B"/>
    <w:rsid w:val="004E48B3"/>
    <w:rsid w:val="004F7C14"/>
    <w:rsid w:val="00506C99"/>
    <w:rsid w:val="00517EB1"/>
    <w:rsid w:val="005275B9"/>
    <w:rsid w:val="00542F86"/>
    <w:rsid w:val="00561293"/>
    <w:rsid w:val="00692E3A"/>
    <w:rsid w:val="006A6BA3"/>
    <w:rsid w:val="006B1938"/>
    <w:rsid w:val="006E2A55"/>
    <w:rsid w:val="00723F0B"/>
    <w:rsid w:val="007B3703"/>
    <w:rsid w:val="007B3B20"/>
    <w:rsid w:val="007C5D69"/>
    <w:rsid w:val="007C7D5B"/>
    <w:rsid w:val="0083640C"/>
    <w:rsid w:val="00862E4C"/>
    <w:rsid w:val="00867FBA"/>
    <w:rsid w:val="008A3696"/>
    <w:rsid w:val="008E049E"/>
    <w:rsid w:val="008F2D47"/>
    <w:rsid w:val="0090794F"/>
    <w:rsid w:val="0098739A"/>
    <w:rsid w:val="009876FB"/>
    <w:rsid w:val="009A461E"/>
    <w:rsid w:val="009F6917"/>
    <w:rsid w:val="00A22D9C"/>
    <w:rsid w:val="00A24877"/>
    <w:rsid w:val="00A27158"/>
    <w:rsid w:val="00A64299"/>
    <w:rsid w:val="00A90ABE"/>
    <w:rsid w:val="00AA681A"/>
    <w:rsid w:val="00AF6511"/>
    <w:rsid w:val="00B10E2F"/>
    <w:rsid w:val="00B37F81"/>
    <w:rsid w:val="00B629B4"/>
    <w:rsid w:val="00B62CA4"/>
    <w:rsid w:val="00B93C78"/>
    <w:rsid w:val="00BA1688"/>
    <w:rsid w:val="00BC6F10"/>
    <w:rsid w:val="00BE52E7"/>
    <w:rsid w:val="00C6376F"/>
    <w:rsid w:val="00C96FA6"/>
    <w:rsid w:val="00C9753E"/>
    <w:rsid w:val="00CA3545"/>
    <w:rsid w:val="00CB44CB"/>
    <w:rsid w:val="00CD1C82"/>
    <w:rsid w:val="00CE7939"/>
    <w:rsid w:val="00D30402"/>
    <w:rsid w:val="00D348CB"/>
    <w:rsid w:val="00D97E23"/>
    <w:rsid w:val="00DA2822"/>
    <w:rsid w:val="00DB3345"/>
    <w:rsid w:val="00DE5CFD"/>
    <w:rsid w:val="00E34F24"/>
    <w:rsid w:val="00E5113B"/>
    <w:rsid w:val="00E75CD1"/>
    <w:rsid w:val="00E84BF6"/>
    <w:rsid w:val="00E8506C"/>
    <w:rsid w:val="00E8633B"/>
    <w:rsid w:val="00E92D7D"/>
    <w:rsid w:val="00E972EB"/>
    <w:rsid w:val="00EA4DFD"/>
    <w:rsid w:val="00ED5FCC"/>
    <w:rsid w:val="00EE2025"/>
    <w:rsid w:val="00EF5E5A"/>
    <w:rsid w:val="00F00390"/>
    <w:rsid w:val="00F02EFD"/>
    <w:rsid w:val="00F111CA"/>
    <w:rsid w:val="00F27F80"/>
    <w:rsid w:val="00F6078E"/>
    <w:rsid w:val="00F761F1"/>
    <w:rsid w:val="00F82B41"/>
    <w:rsid w:val="00F90243"/>
    <w:rsid w:val="00FA1A63"/>
    <w:rsid w:val="00FE3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E36"/>
    <w:pPr>
      <w:ind w:left="720"/>
      <w:contextualSpacing/>
    </w:pPr>
  </w:style>
  <w:style w:type="character" w:styleId="a4">
    <w:name w:val="Hyperlink"/>
    <w:basedOn w:val="a0"/>
    <w:uiPriority w:val="99"/>
    <w:semiHidden/>
    <w:unhideWhenUsed/>
    <w:rsid w:val="00BC6F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E36"/>
    <w:pPr>
      <w:ind w:left="720"/>
      <w:contextualSpacing/>
    </w:pPr>
  </w:style>
  <w:style w:type="character" w:styleId="a4">
    <w:name w:val="Hyperlink"/>
    <w:basedOn w:val="a0"/>
    <w:uiPriority w:val="99"/>
    <w:semiHidden/>
    <w:unhideWhenUsed/>
    <w:rsid w:val="00BC6F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75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1322</Words>
  <Characters>7540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Преподаватель</cp:lastModifiedBy>
  <cp:revision>3</cp:revision>
  <dcterms:created xsi:type="dcterms:W3CDTF">2023-09-19T18:04:00Z</dcterms:created>
  <dcterms:modified xsi:type="dcterms:W3CDTF">2023-09-21T10:50:00Z</dcterms:modified>
</cp:coreProperties>
</file>